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629DE55E" w14:textId="4E7A6B79" w:rsidR="003D084C" w:rsidRPr="006F5B44" w:rsidRDefault="003D084C" w:rsidP="003D084C">
      <w:pPr>
        <w:jc w:val="center"/>
        <w:rPr>
          <w:b/>
          <w:sz w:val="24"/>
          <w:szCs w:val="24"/>
        </w:rPr>
      </w:pPr>
      <w:r w:rsidRPr="006F5B44">
        <w:rPr>
          <w:b/>
          <w:sz w:val="24"/>
          <w:szCs w:val="24"/>
        </w:rPr>
        <w:t>(</w:t>
      </w:r>
      <w:r w:rsidR="006D0B39">
        <w:rPr>
          <w:b/>
          <w:sz w:val="24"/>
          <w:szCs w:val="24"/>
        </w:rPr>
        <w:t>PRINCES ROAD, BRUNTON PARK ESTATE</w:t>
      </w:r>
      <w:r>
        <w:rPr>
          <w:b/>
          <w:sz w:val="24"/>
          <w:szCs w:val="24"/>
        </w:rPr>
        <w:t xml:space="preserve"> </w:t>
      </w:r>
      <w:r w:rsidRPr="006F5B44">
        <w:rPr>
          <w:b/>
          <w:sz w:val="24"/>
          <w:szCs w:val="24"/>
        </w:rPr>
        <w:t>VARIATION) ORDER 20</w:t>
      </w:r>
      <w:r>
        <w:rPr>
          <w:b/>
          <w:sz w:val="24"/>
          <w:szCs w:val="24"/>
        </w:rPr>
        <w:t>2x</w:t>
      </w:r>
    </w:p>
    <w:p w14:paraId="5D370051" w14:textId="77777777" w:rsidR="00E32A1D" w:rsidRDefault="00E32A1D">
      <w:pPr>
        <w:jc w:val="center"/>
        <w:rPr>
          <w:b/>
          <w:sz w:val="24"/>
          <w:u w:val="single"/>
        </w:rPr>
      </w:pPr>
    </w:p>
    <w:p w14:paraId="22140296" w14:textId="77777777" w:rsidR="00E32A1D" w:rsidRDefault="00E32A1D">
      <w:pPr>
        <w:pStyle w:val="BodyText"/>
      </w:pPr>
      <w:r>
        <w:t>The Council of the City of Newcastle upon Tyne in exercise of their powers under Sections 1(1), 2(1) to (3), 4(2), 29 and Part IV of Schedule 9 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7A1D782C" w14:textId="77777777" w:rsidR="00735E6C" w:rsidRDefault="002D02AB" w:rsidP="00D87CD1">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3D084C">
        <w:t xml:space="preserve">is hereby further varied by </w:t>
      </w:r>
      <w:r w:rsidR="00735E6C">
        <w:t xml:space="preserve">- </w:t>
      </w:r>
    </w:p>
    <w:p w14:paraId="5FCA4C87" w14:textId="77777777" w:rsidR="00735E6C" w:rsidRDefault="00735E6C" w:rsidP="00D87CD1">
      <w:pPr>
        <w:pStyle w:val="BodyText"/>
      </w:pPr>
    </w:p>
    <w:p w14:paraId="42AADA7E" w14:textId="2FC6EA3C" w:rsidR="00735E6C" w:rsidRPr="00735E6C" w:rsidRDefault="003D084C" w:rsidP="00735E6C">
      <w:pPr>
        <w:pStyle w:val="BodyText"/>
        <w:numPr>
          <w:ilvl w:val="0"/>
          <w:numId w:val="25"/>
        </w:numPr>
      </w:pPr>
      <w:r>
        <w:t>the</w:t>
      </w:r>
      <w:r w:rsidRPr="003D084C">
        <w:rPr>
          <w:color w:val="FF0000"/>
        </w:rPr>
        <w:t xml:space="preserve"> </w:t>
      </w:r>
      <w:r w:rsidRPr="00735E6C">
        <w:t xml:space="preserve">deletion therefrom of Item </w:t>
      </w:r>
      <w:r w:rsidR="00735E6C" w:rsidRPr="00735E6C">
        <w:t>757</w:t>
      </w:r>
      <w:r w:rsidRPr="00735E6C">
        <w:t>(</w:t>
      </w:r>
      <w:r w:rsidR="00570AAA" w:rsidRPr="00735E6C">
        <w:t>a</w:t>
      </w:r>
      <w:r w:rsidRPr="00735E6C">
        <w:t xml:space="preserve">)(i) from Schedule 2 and the addition, by way of replacement, of the Item specified in Schedule </w:t>
      </w:r>
      <w:r w:rsidR="00735E6C">
        <w:t xml:space="preserve">1 </w:t>
      </w:r>
      <w:r w:rsidRPr="00735E6C">
        <w:t>to this Order</w:t>
      </w:r>
      <w:r w:rsidR="00735E6C" w:rsidRPr="00735E6C">
        <w:t>;</w:t>
      </w:r>
    </w:p>
    <w:p w14:paraId="5E99C06F" w14:textId="60DE13CF" w:rsidR="00C757C9" w:rsidRPr="00735E6C" w:rsidRDefault="00735E6C" w:rsidP="00735E6C">
      <w:pPr>
        <w:pStyle w:val="BodyText"/>
        <w:ind w:left="1080"/>
      </w:pPr>
      <w:r>
        <w:rPr>
          <w:color w:val="FF0000"/>
        </w:rPr>
        <w:t xml:space="preserve"> </w:t>
      </w:r>
    </w:p>
    <w:p w14:paraId="2E2094F7" w14:textId="0B33AE9A" w:rsidR="00735E6C" w:rsidRDefault="00735E6C" w:rsidP="00735E6C">
      <w:pPr>
        <w:pStyle w:val="BodyText"/>
        <w:numPr>
          <w:ilvl w:val="0"/>
          <w:numId w:val="25"/>
        </w:numPr>
      </w:pPr>
      <w:r w:rsidRPr="00FD507B">
        <w:rPr>
          <w:szCs w:val="24"/>
        </w:rPr>
        <w:t>the addition into Schedule 2 thereto of the item specified</w:t>
      </w:r>
      <w:r w:rsidRPr="00FD507B">
        <w:t xml:space="preserve"> </w:t>
      </w:r>
      <w:r>
        <w:t xml:space="preserve">in </w:t>
      </w:r>
      <w:r w:rsidRPr="00FD507B">
        <w:t xml:space="preserve">Schedule </w:t>
      </w:r>
      <w:r>
        <w:t>2</w:t>
      </w:r>
      <w:r w:rsidRPr="00FD507B">
        <w:t xml:space="preserve"> to this Order;</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7F6C2548"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6D0B39">
        <w:t>Princes Road, Brunton Park Estate</w:t>
      </w:r>
      <w:r w:rsidR="00C63EE9">
        <w:t xml:space="preserve"> </w:t>
      </w:r>
      <w:r w:rsidR="00B50145">
        <w:t>Variation</w:t>
      </w:r>
      <w:r w:rsidR="00E33493">
        <w:t>)</w:t>
      </w:r>
      <w:r w:rsidR="004C6849">
        <w:t xml:space="preserve"> Order</w:t>
      </w:r>
      <w:r w:rsidR="0090559A">
        <w:t xml:space="preserve"> </w:t>
      </w:r>
      <w:r w:rsidR="004C6849">
        <w:t>20</w:t>
      </w:r>
      <w:r w:rsidR="005E7A69">
        <w:t>2</w:t>
      </w:r>
      <w:r w:rsidR="00BB1AFC">
        <w:t>x</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0E541B23" w14:textId="226A0559" w:rsidR="00A22B64" w:rsidRPr="00921373" w:rsidRDefault="0090154A" w:rsidP="00635951">
      <w:pPr>
        <w:pStyle w:val="BodyText"/>
        <w:jc w:val="center"/>
        <w:rPr>
          <w:b/>
        </w:rPr>
      </w:pPr>
      <w:r>
        <w:rPr>
          <w:b/>
        </w:rPr>
        <w:lastRenderedPageBreak/>
        <w:t>SCHEDULE</w:t>
      </w:r>
      <w:r w:rsidR="00735E6C">
        <w:rPr>
          <w:b/>
        </w:rPr>
        <w:t xml:space="preserve"> 1</w:t>
      </w:r>
    </w:p>
    <w:p w14:paraId="55C9A9FB" w14:textId="4F5216C1" w:rsidR="003D084C" w:rsidRPr="004D33F8" w:rsidRDefault="003D084C" w:rsidP="003D084C">
      <w:pPr>
        <w:pStyle w:val="BodyText"/>
        <w:jc w:val="center"/>
        <w:rPr>
          <w:b/>
        </w:rPr>
      </w:pPr>
      <w:r w:rsidRPr="00AD45B5">
        <w:rPr>
          <w:b/>
        </w:rPr>
        <w:t>(</w:t>
      </w:r>
      <w:r>
        <w:rPr>
          <w:b/>
        </w:rPr>
        <w:t xml:space="preserve">Replacement Item </w:t>
      </w:r>
      <w:r w:rsidR="00735E6C">
        <w:rPr>
          <w:b/>
        </w:rPr>
        <w:t>75</w:t>
      </w:r>
      <w:r>
        <w:rPr>
          <w:b/>
        </w:rPr>
        <w:t>7 (a)(i)</w:t>
      </w:r>
      <w:r w:rsidR="00735E6C">
        <w:rPr>
          <w:b/>
        </w:rPr>
        <w:t xml:space="preserve"> </w:t>
      </w:r>
      <w:r>
        <w:rPr>
          <w:b/>
        </w:rPr>
        <w:t xml:space="preserve">in </w:t>
      </w:r>
      <w:r w:rsidRPr="00AD45B5">
        <w:rPr>
          <w:b/>
        </w:rPr>
        <w:t>Schedule 2 to the Order</w:t>
      </w:r>
      <w:r>
        <w:rPr>
          <w:b/>
        </w:rPr>
        <w:t xml:space="preserve"> – Prohibition of Waiting At Any </w:t>
      </w:r>
      <w:r w:rsidRPr="004D33F8">
        <w:rPr>
          <w:b/>
        </w:rPr>
        <w:t>Time)</w:t>
      </w:r>
    </w:p>
    <w:p w14:paraId="5CF92AF3" w14:textId="5DF1A031" w:rsidR="008C3C7B" w:rsidRDefault="008C3C7B" w:rsidP="008C3C7B">
      <w:pPr>
        <w:pStyle w:val="BodyText"/>
        <w:rPr>
          <w:b/>
        </w:rPr>
      </w:pPr>
    </w:p>
    <w:p w14:paraId="1A587B6A" w14:textId="55D0DAD3" w:rsidR="003D084C" w:rsidRPr="00735E6C" w:rsidRDefault="00735E6C" w:rsidP="00570AAA">
      <w:pPr>
        <w:pStyle w:val="BodyText"/>
      </w:pPr>
      <w:r>
        <w:rPr>
          <w:bCs/>
        </w:rPr>
        <w:t>75</w:t>
      </w:r>
      <w:r w:rsidR="003D084C" w:rsidRPr="003D084C">
        <w:rPr>
          <w:bCs/>
        </w:rPr>
        <w:t>7</w:t>
      </w:r>
      <w:r w:rsidR="003C41A7" w:rsidRPr="003D084C">
        <w:rPr>
          <w:bCs/>
        </w:rPr>
        <w:t xml:space="preserve">. </w:t>
      </w:r>
      <w:r w:rsidR="003C41A7" w:rsidRPr="003D084C">
        <w:rPr>
          <w:bCs/>
        </w:rPr>
        <w:tab/>
      </w:r>
      <w:r>
        <w:rPr>
          <w:bCs/>
        </w:rPr>
        <w:t>Princes Road, Brunton Park Estate</w:t>
      </w:r>
      <w:r>
        <w:rPr>
          <w:bCs/>
        </w:rPr>
        <w:tab/>
      </w:r>
      <w:r w:rsidR="003D084C" w:rsidRPr="00735E6C">
        <w:rPr>
          <w:szCs w:val="24"/>
        </w:rPr>
        <w:t>(a)</w:t>
      </w:r>
      <w:r w:rsidR="00570AAA" w:rsidRPr="00735E6C">
        <w:rPr>
          <w:szCs w:val="24"/>
        </w:rPr>
        <w:t xml:space="preserve"> </w:t>
      </w:r>
      <w:r w:rsidR="003D084C" w:rsidRPr="00735E6C">
        <w:rPr>
          <w:szCs w:val="24"/>
          <w:u w:val="single"/>
        </w:rPr>
        <w:t xml:space="preserve">north </w:t>
      </w:r>
      <w:r w:rsidRPr="00735E6C">
        <w:rPr>
          <w:szCs w:val="24"/>
          <w:u w:val="single"/>
        </w:rPr>
        <w:t xml:space="preserve">west </w:t>
      </w:r>
      <w:r w:rsidR="003D084C" w:rsidRPr="00735E6C">
        <w:rPr>
          <w:szCs w:val="24"/>
          <w:u w:val="single"/>
        </w:rPr>
        <w:t>side</w:t>
      </w:r>
      <w:r w:rsidR="003D084C" w:rsidRPr="00735E6C">
        <w:rPr>
          <w:szCs w:val="24"/>
        </w:rPr>
        <w:t>:-</w:t>
      </w:r>
      <w:r w:rsidR="003C41A7" w:rsidRPr="00735E6C">
        <w:rPr>
          <w:bCs/>
        </w:rPr>
        <w:tab/>
      </w:r>
      <w:r w:rsidR="003C41A7" w:rsidRPr="00735E6C">
        <w:rPr>
          <w:bCs/>
        </w:rPr>
        <w:tab/>
      </w:r>
      <w:r w:rsidR="003C41A7" w:rsidRPr="00735E6C">
        <w:rPr>
          <w:bCs/>
        </w:rPr>
        <w:tab/>
      </w:r>
    </w:p>
    <w:tbl>
      <w:tblPr>
        <w:tblW w:w="10112" w:type="dxa"/>
        <w:tblInd w:w="228" w:type="dxa"/>
        <w:tblLayout w:type="fixed"/>
        <w:tblLook w:val="0000" w:firstRow="0" w:lastRow="0" w:firstColumn="0" w:lastColumn="0" w:noHBand="0" w:noVBand="0"/>
      </w:tblPr>
      <w:tblGrid>
        <w:gridCol w:w="9639"/>
        <w:gridCol w:w="473"/>
      </w:tblGrid>
      <w:tr w:rsidR="00735E6C" w:rsidRPr="00735E6C" w14:paraId="7C530E30" w14:textId="77777777" w:rsidTr="00735E6C">
        <w:trPr>
          <w:trHeight w:val="403"/>
        </w:trPr>
        <w:tc>
          <w:tcPr>
            <w:tcW w:w="10112" w:type="dxa"/>
            <w:gridSpan w:val="2"/>
          </w:tcPr>
          <w:p w14:paraId="1E1065E4" w14:textId="77777777" w:rsidR="003D084C" w:rsidRPr="00735E6C" w:rsidRDefault="003D084C" w:rsidP="00570AAA">
            <w:pPr>
              <w:pStyle w:val="BodyTextIndent"/>
              <w:spacing w:after="0"/>
              <w:ind w:left="0"/>
              <w:rPr>
                <w:sz w:val="24"/>
                <w:szCs w:val="24"/>
              </w:rPr>
            </w:pPr>
            <w:r w:rsidRPr="00735E6C">
              <w:rPr>
                <w:sz w:val="24"/>
                <w:szCs w:val="24"/>
              </w:rPr>
              <w:tab/>
            </w:r>
            <w:r w:rsidRPr="00735E6C">
              <w:rPr>
                <w:sz w:val="24"/>
                <w:szCs w:val="24"/>
              </w:rPr>
              <w:tab/>
            </w:r>
            <w:r w:rsidRPr="00735E6C">
              <w:rPr>
                <w:sz w:val="24"/>
                <w:szCs w:val="24"/>
              </w:rPr>
              <w:tab/>
            </w:r>
            <w:r w:rsidRPr="00735E6C">
              <w:rPr>
                <w:sz w:val="24"/>
                <w:szCs w:val="24"/>
              </w:rPr>
              <w:tab/>
            </w:r>
            <w:r w:rsidRPr="00735E6C">
              <w:rPr>
                <w:sz w:val="24"/>
                <w:szCs w:val="24"/>
              </w:rPr>
              <w:tab/>
            </w:r>
            <w:r w:rsidRPr="00735E6C">
              <w:rPr>
                <w:sz w:val="24"/>
                <w:szCs w:val="24"/>
              </w:rPr>
              <w:tab/>
            </w:r>
          </w:p>
          <w:p w14:paraId="4F8354A5" w14:textId="42545ED6" w:rsidR="003D084C" w:rsidRPr="00735E6C" w:rsidRDefault="003D084C" w:rsidP="00570AAA">
            <w:pPr>
              <w:pStyle w:val="BodyTextIndent"/>
              <w:spacing w:after="0"/>
              <w:ind w:left="0"/>
              <w:jc w:val="left"/>
              <w:rPr>
                <w:sz w:val="24"/>
                <w:szCs w:val="24"/>
              </w:rPr>
            </w:pPr>
            <w:r w:rsidRPr="00735E6C">
              <w:rPr>
                <w:sz w:val="24"/>
                <w:szCs w:val="24"/>
              </w:rPr>
              <w:tab/>
            </w:r>
            <w:r w:rsidRPr="00735E6C">
              <w:rPr>
                <w:sz w:val="24"/>
                <w:szCs w:val="24"/>
              </w:rPr>
              <w:tab/>
            </w:r>
            <w:r w:rsidRPr="00735E6C">
              <w:rPr>
                <w:sz w:val="24"/>
                <w:szCs w:val="24"/>
              </w:rPr>
              <w:tab/>
            </w:r>
            <w:r w:rsidRPr="00735E6C">
              <w:rPr>
                <w:sz w:val="24"/>
                <w:szCs w:val="24"/>
              </w:rPr>
              <w:tab/>
            </w:r>
            <w:r w:rsidRPr="00735E6C">
              <w:rPr>
                <w:sz w:val="24"/>
                <w:szCs w:val="24"/>
              </w:rPr>
              <w:tab/>
            </w:r>
            <w:r w:rsidRPr="00735E6C">
              <w:rPr>
                <w:sz w:val="24"/>
                <w:szCs w:val="24"/>
              </w:rPr>
              <w:tab/>
              <w:t xml:space="preserve">      (i)</w:t>
            </w:r>
            <w:r w:rsidRPr="00735E6C">
              <w:rPr>
                <w:sz w:val="24"/>
                <w:szCs w:val="24"/>
              </w:rPr>
              <w:tab/>
            </w:r>
            <w:r w:rsidR="00735E6C" w:rsidRPr="00735E6C">
              <w:rPr>
                <w:sz w:val="24"/>
                <w:szCs w:val="24"/>
              </w:rPr>
              <w:t>f</w:t>
            </w:r>
            <w:r w:rsidR="00735E6C" w:rsidRPr="00735E6C">
              <w:rPr>
                <w:sz w:val="24"/>
                <w:szCs w:val="24"/>
              </w:rPr>
              <w:t xml:space="preserve">rom a point 38 metres north east of its </w:t>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sidRPr="00735E6C">
              <w:rPr>
                <w:sz w:val="24"/>
                <w:szCs w:val="24"/>
              </w:rPr>
              <w:t xml:space="preserve">junction with Polwarth Drive in a south </w:t>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sidRPr="00735E6C">
              <w:rPr>
                <w:sz w:val="24"/>
                <w:szCs w:val="24"/>
              </w:rPr>
              <w:t xml:space="preserve">westerly direction for a distance of 145 </w:t>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Pr>
                <w:sz w:val="24"/>
                <w:szCs w:val="24"/>
              </w:rPr>
              <w:tab/>
            </w:r>
            <w:r w:rsidR="00735E6C" w:rsidRPr="00735E6C">
              <w:rPr>
                <w:sz w:val="24"/>
                <w:szCs w:val="24"/>
              </w:rPr>
              <w:t>metres</w:t>
            </w:r>
          </w:p>
        </w:tc>
      </w:tr>
      <w:tr w:rsidR="00735E6C" w:rsidRPr="00735E6C" w14:paraId="4EA3EF0D" w14:textId="77777777" w:rsidTr="00735E6C">
        <w:trPr>
          <w:gridAfter w:val="1"/>
          <w:wAfter w:w="473" w:type="dxa"/>
        </w:trPr>
        <w:tc>
          <w:tcPr>
            <w:tcW w:w="9639" w:type="dxa"/>
          </w:tcPr>
          <w:p w14:paraId="4E766E63" w14:textId="77777777" w:rsidR="003D084C" w:rsidRPr="00735E6C" w:rsidRDefault="00570AAA" w:rsidP="00570AAA">
            <w:pPr>
              <w:pStyle w:val="BodyTextIndent"/>
              <w:spacing w:after="0"/>
              <w:ind w:left="0"/>
              <w:rPr>
                <w:sz w:val="24"/>
                <w:szCs w:val="24"/>
              </w:rPr>
            </w:pPr>
            <w:r w:rsidRPr="00735E6C">
              <w:rPr>
                <w:sz w:val="24"/>
                <w:szCs w:val="24"/>
              </w:rPr>
              <w:tab/>
            </w:r>
            <w:r w:rsidRPr="00735E6C">
              <w:rPr>
                <w:sz w:val="24"/>
                <w:szCs w:val="24"/>
              </w:rPr>
              <w:tab/>
            </w:r>
            <w:r w:rsidRPr="00735E6C">
              <w:rPr>
                <w:sz w:val="24"/>
                <w:szCs w:val="24"/>
              </w:rPr>
              <w:tab/>
            </w:r>
            <w:r w:rsidRPr="00735E6C">
              <w:rPr>
                <w:sz w:val="24"/>
                <w:szCs w:val="24"/>
              </w:rPr>
              <w:tab/>
            </w:r>
            <w:r w:rsidRPr="00735E6C">
              <w:rPr>
                <w:sz w:val="24"/>
                <w:szCs w:val="24"/>
              </w:rPr>
              <w:tab/>
            </w:r>
            <w:r w:rsidRPr="00735E6C">
              <w:rPr>
                <w:sz w:val="24"/>
                <w:szCs w:val="24"/>
              </w:rPr>
              <w:tab/>
            </w:r>
            <w:r w:rsidRPr="00735E6C">
              <w:rPr>
                <w:sz w:val="24"/>
                <w:szCs w:val="24"/>
              </w:rPr>
              <w:tab/>
            </w:r>
          </w:p>
          <w:p w14:paraId="195435E2" w14:textId="4F028F80" w:rsidR="00570AAA" w:rsidRPr="00735E6C" w:rsidRDefault="00570AAA" w:rsidP="00735E6C">
            <w:pPr>
              <w:pStyle w:val="BodyTextIndent"/>
              <w:spacing w:after="0"/>
              <w:ind w:left="0"/>
              <w:rPr>
                <w:sz w:val="24"/>
                <w:szCs w:val="24"/>
              </w:rPr>
            </w:pPr>
            <w:r w:rsidRPr="00735E6C">
              <w:rPr>
                <w:sz w:val="24"/>
                <w:szCs w:val="24"/>
              </w:rPr>
              <w:tab/>
            </w:r>
            <w:r w:rsidRPr="00735E6C">
              <w:rPr>
                <w:sz w:val="24"/>
                <w:szCs w:val="24"/>
              </w:rPr>
              <w:tab/>
            </w:r>
            <w:r w:rsidRPr="00735E6C">
              <w:rPr>
                <w:sz w:val="24"/>
                <w:szCs w:val="24"/>
              </w:rPr>
              <w:tab/>
            </w:r>
            <w:r w:rsidRPr="00735E6C">
              <w:rPr>
                <w:sz w:val="24"/>
                <w:szCs w:val="24"/>
              </w:rPr>
              <w:tab/>
            </w:r>
            <w:r w:rsidRPr="00735E6C">
              <w:rPr>
                <w:sz w:val="24"/>
                <w:szCs w:val="24"/>
              </w:rPr>
              <w:tab/>
            </w:r>
            <w:r w:rsidRPr="00735E6C">
              <w:rPr>
                <w:sz w:val="24"/>
                <w:szCs w:val="24"/>
              </w:rPr>
              <w:tab/>
              <w:t xml:space="preserve">      </w:t>
            </w:r>
          </w:p>
        </w:tc>
      </w:tr>
      <w:tr w:rsidR="00735E6C" w14:paraId="46E7629F" w14:textId="77777777" w:rsidTr="00735E6C">
        <w:trPr>
          <w:gridAfter w:val="1"/>
          <w:wAfter w:w="473" w:type="dxa"/>
        </w:trPr>
        <w:tc>
          <w:tcPr>
            <w:tcW w:w="9639" w:type="dxa"/>
          </w:tcPr>
          <w:p w14:paraId="495EFA39" w14:textId="77777777" w:rsidR="00735E6C" w:rsidRPr="00590F3D" w:rsidRDefault="00735E6C" w:rsidP="00FE03D3">
            <w:pPr>
              <w:pStyle w:val="BodyText"/>
              <w:jc w:val="center"/>
              <w:rPr>
                <w:b/>
              </w:rPr>
            </w:pPr>
            <w:r w:rsidRPr="00590F3D">
              <w:rPr>
                <w:b/>
              </w:rPr>
              <w:t xml:space="preserve">SCHEDULE </w:t>
            </w:r>
            <w:r>
              <w:rPr>
                <w:b/>
              </w:rPr>
              <w:t>2</w:t>
            </w:r>
          </w:p>
          <w:p w14:paraId="30018F68" w14:textId="19F2AEC1" w:rsidR="00735E6C" w:rsidRDefault="00735E6C" w:rsidP="00735E6C">
            <w:pPr>
              <w:pStyle w:val="BodyText"/>
              <w:jc w:val="center"/>
              <w:rPr>
                <w:szCs w:val="24"/>
              </w:rPr>
            </w:pPr>
            <w:r w:rsidRPr="00590F3D">
              <w:rPr>
                <w:b/>
              </w:rPr>
              <w:t>(Addition into Schedule 2 to the Order – Prohibition of Waiting At Any Time)</w:t>
            </w:r>
          </w:p>
        </w:tc>
      </w:tr>
    </w:tbl>
    <w:p w14:paraId="47EB57B2" w14:textId="77777777" w:rsidR="00735E6C" w:rsidRDefault="00735E6C" w:rsidP="00735E6C">
      <w:pPr>
        <w:pStyle w:val="BodyText"/>
        <w:rPr>
          <w:szCs w:val="24"/>
          <w:lang w:val="en-AU"/>
        </w:rPr>
      </w:pPr>
    </w:p>
    <w:p w14:paraId="50FA9DEE" w14:textId="1B2C589F" w:rsidR="00BB1AFC" w:rsidRDefault="00735E6C" w:rsidP="00735E6C">
      <w:pPr>
        <w:pStyle w:val="BodyText"/>
        <w:rPr>
          <w:rFonts w:cs="Arial"/>
        </w:rPr>
      </w:pPr>
      <w:r>
        <w:rPr>
          <w:szCs w:val="24"/>
          <w:lang w:val="en-AU"/>
        </w:rPr>
        <w:t>757.</w:t>
      </w:r>
      <w:r>
        <w:rPr>
          <w:szCs w:val="24"/>
          <w:lang w:val="en-AU"/>
        </w:rPr>
        <w:tab/>
      </w:r>
      <w:r>
        <w:rPr>
          <w:bCs/>
        </w:rPr>
        <w:t>Princes Road, Brunton Park Estate</w:t>
      </w:r>
      <w:r>
        <w:rPr>
          <w:bCs/>
        </w:rPr>
        <w:tab/>
      </w:r>
      <w:r>
        <w:rPr>
          <w:rFonts w:cs="Arial"/>
        </w:rPr>
        <w:t xml:space="preserve">(b) </w:t>
      </w:r>
      <w:r>
        <w:rPr>
          <w:rFonts w:cs="Arial"/>
          <w:u w:val="single"/>
        </w:rPr>
        <w:t>the south east side</w:t>
      </w:r>
      <w:r>
        <w:rPr>
          <w:rFonts w:cs="Arial"/>
        </w:rPr>
        <w:t>:-</w:t>
      </w:r>
    </w:p>
    <w:p w14:paraId="49BC6F42" w14:textId="226E34C8" w:rsidR="00735E6C" w:rsidRDefault="00735E6C" w:rsidP="00735E6C">
      <w:pPr>
        <w:pStyle w:val="BodyText"/>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p>
    <w:p w14:paraId="0191E82E" w14:textId="2D9B4BE6" w:rsidR="00735E6C" w:rsidRPr="00735E6C" w:rsidRDefault="00735E6C" w:rsidP="00735E6C">
      <w:pPr>
        <w:pStyle w:val="BodyText"/>
        <w:rPr>
          <w:szCs w:val="24"/>
          <w:lang w:val="en-AU"/>
        </w:rPr>
      </w:pPr>
      <w:r>
        <w:rPr>
          <w:rFonts w:cs="Arial"/>
        </w:rPr>
        <w:tab/>
      </w:r>
      <w:r>
        <w:rPr>
          <w:rFonts w:cs="Arial"/>
        </w:rPr>
        <w:tab/>
      </w:r>
      <w:r>
        <w:rPr>
          <w:rFonts w:cs="Arial"/>
        </w:rPr>
        <w:tab/>
      </w:r>
      <w:r>
        <w:rPr>
          <w:rFonts w:cs="Arial"/>
        </w:rPr>
        <w:tab/>
      </w:r>
      <w:r>
        <w:rPr>
          <w:rFonts w:cs="Arial"/>
        </w:rPr>
        <w:tab/>
      </w:r>
      <w:r>
        <w:rPr>
          <w:rFonts w:cs="Arial"/>
        </w:rPr>
        <w:tab/>
      </w:r>
      <w:r>
        <w:rPr>
          <w:rFonts w:cs="Arial"/>
        </w:rPr>
        <w:tab/>
        <w:t>(iii</w:t>
      </w:r>
      <w:r w:rsidRPr="00735E6C">
        <w:rPr>
          <w:rFonts w:cs="Arial"/>
          <w:szCs w:val="24"/>
        </w:rPr>
        <w:t xml:space="preserve">) </w:t>
      </w:r>
      <w:r>
        <w:rPr>
          <w:szCs w:val="24"/>
        </w:rPr>
        <w:t>f</w:t>
      </w:r>
      <w:r w:rsidRPr="00735E6C">
        <w:rPr>
          <w:szCs w:val="24"/>
        </w:rPr>
        <w:t xml:space="preserve">rom a point 38 metres north east </w:t>
      </w:r>
      <w:r>
        <w:rPr>
          <w:szCs w:val="24"/>
        </w:rPr>
        <w:tab/>
      </w:r>
      <w:r>
        <w:rPr>
          <w:szCs w:val="24"/>
        </w:rPr>
        <w:tab/>
      </w:r>
      <w:r>
        <w:rPr>
          <w:szCs w:val="24"/>
        </w:rPr>
        <w:tab/>
      </w:r>
      <w:r>
        <w:rPr>
          <w:szCs w:val="24"/>
        </w:rPr>
        <w:tab/>
      </w:r>
      <w:r>
        <w:rPr>
          <w:szCs w:val="24"/>
        </w:rPr>
        <w:tab/>
      </w:r>
      <w:r>
        <w:rPr>
          <w:szCs w:val="24"/>
        </w:rPr>
        <w:tab/>
      </w:r>
      <w:r>
        <w:rPr>
          <w:szCs w:val="24"/>
        </w:rPr>
        <w:tab/>
        <w:t xml:space="preserve">      </w:t>
      </w:r>
      <w:r w:rsidRPr="00735E6C">
        <w:rPr>
          <w:szCs w:val="24"/>
        </w:rPr>
        <w:t xml:space="preserve">of its junction with Polwarth Drive </w:t>
      </w:r>
      <w:r>
        <w:rPr>
          <w:szCs w:val="24"/>
        </w:rPr>
        <w:tab/>
      </w:r>
      <w:r>
        <w:rPr>
          <w:szCs w:val="24"/>
        </w:rPr>
        <w:tab/>
      </w:r>
      <w:r>
        <w:rPr>
          <w:szCs w:val="24"/>
        </w:rPr>
        <w:tab/>
      </w:r>
      <w:r>
        <w:rPr>
          <w:szCs w:val="24"/>
        </w:rPr>
        <w:tab/>
      </w:r>
      <w:r>
        <w:rPr>
          <w:szCs w:val="24"/>
        </w:rPr>
        <w:tab/>
      </w:r>
      <w:r>
        <w:rPr>
          <w:szCs w:val="24"/>
        </w:rPr>
        <w:tab/>
      </w:r>
      <w:r>
        <w:rPr>
          <w:szCs w:val="24"/>
        </w:rPr>
        <w:tab/>
        <w:t xml:space="preserve">      </w:t>
      </w:r>
      <w:r w:rsidRPr="00735E6C">
        <w:rPr>
          <w:szCs w:val="24"/>
        </w:rPr>
        <w:t xml:space="preserve">in a south westerly direction for a </w:t>
      </w:r>
      <w:r>
        <w:rPr>
          <w:szCs w:val="24"/>
        </w:rPr>
        <w:tab/>
      </w:r>
      <w:r>
        <w:rPr>
          <w:szCs w:val="24"/>
        </w:rPr>
        <w:tab/>
      </w:r>
      <w:r>
        <w:rPr>
          <w:szCs w:val="24"/>
        </w:rPr>
        <w:tab/>
      </w:r>
      <w:r>
        <w:rPr>
          <w:szCs w:val="24"/>
        </w:rPr>
        <w:tab/>
      </w:r>
      <w:r>
        <w:rPr>
          <w:szCs w:val="24"/>
        </w:rPr>
        <w:tab/>
      </w:r>
      <w:r>
        <w:rPr>
          <w:szCs w:val="24"/>
        </w:rPr>
        <w:tab/>
      </w:r>
      <w:r>
        <w:rPr>
          <w:szCs w:val="24"/>
        </w:rPr>
        <w:tab/>
        <w:t xml:space="preserve">      </w:t>
      </w:r>
      <w:r w:rsidRPr="00735E6C">
        <w:rPr>
          <w:szCs w:val="24"/>
        </w:rPr>
        <w:t>distance of 11 metres</w:t>
      </w:r>
    </w:p>
    <w:sectPr w:rsidR="00735E6C" w:rsidRPr="00735E6C">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4E6CF" w14:textId="77777777" w:rsidR="00D55A15" w:rsidRDefault="00D55A15" w:rsidP="00AF4CA0">
      <w:r>
        <w:separator/>
      </w:r>
    </w:p>
  </w:endnote>
  <w:endnote w:type="continuationSeparator" w:id="0">
    <w:p w14:paraId="6DE36691" w14:textId="77777777" w:rsidR="00D55A15" w:rsidRDefault="00D55A15"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1AFF" w14:textId="77777777" w:rsidR="00D55A15" w:rsidRDefault="00D55A15" w:rsidP="00AF4CA0">
      <w:r>
        <w:separator/>
      </w:r>
    </w:p>
  </w:footnote>
  <w:footnote w:type="continuationSeparator" w:id="0">
    <w:p w14:paraId="02B1C914" w14:textId="77777777" w:rsidR="00D55A15" w:rsidRDefault="00D55A15"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E677DB"/>
    <w:multiLevelType w:val="hybridMultilevel"/>
    <w:tmpl w:val="E76EF7D8"/>
    <w:lvl w:ilvl="0" w:tplc="BE7C4462">
      <w:start w:val="9"/>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7"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9"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1"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4"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5" w15:restartNumberingAfterBreak="0">
    <w:nsid w:val="57F92FED"/>
    <w:multiLevelType w:val="hybridMultilevel"/>
    <w:tmpl w:val="AC827D14"/>
    <w:lvl w:ilvl="0" w:tplc="CD3630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8"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20"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15:restartNumberingAfterBreak="0">
    <w:nsid w:val="73875802"/>
    <w:multiLevelType w:val="hybridMultilevel"/>
    <w:tmpl w:val="E72AF6B0"/>
    <w:lvl w:ilvl="0" w:tplc="4B7AE662">
      <w:start w:val="9"/>
      <w:numFmt w:val="lowerRoman"/>
      <w:lvlText w:val="(%1)"/>
      <w:lvlJc w:val="left"/>
      <w:pPr>
        <w:ind w:left="4320" w:hanging="720"/>
      </w:pPr>
      <w:rPr>
        <w:rFonts w:cs="Times New Roman" w:hint="default"/>
        <w:color w:val="auto"/>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2"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3"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4"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16cid:durableId="56444625">
    <w:abstractNumId w:val="19"/>
  </w:num>
  <w:num w:numId="2" w16cid:durableId="1517303392">
    <w:abstractNumId w:val="7"/>
  </w:num>
  <w:num w:numId="3" w16cid:durableId="571083821">
    <w:abstractNumId w:val="16"/>
  </w:num>
  <w:num w:numId="4" w16cid:durableId="173612407">
    <w:abstractNumId w:val="8"/>
  </w:num>
  <w:num w:numId="5" w16cid:durableId="1609044978">
    <w:abstractNumId w:val="17"/>
  </w:num>
  <w:num w:numId="6" w16cid:durableId="1732188924">
    <w:abstractNumId w:val="18"/>
  </w:num>
  <w:num w:numId="7" w16cid:durableId="373888082">
    <w:abstractNumId w:val="9"/>
  </w:num>
  <w:num w:numId="8" w16cid:durableId="1521578636">
    <w:abstractNumId w:val="2"/>
  </w:num>
  <w:num w:numId="9" w16cid:durableId="389499731">
    <w:abstractNumId w:val="14"/>
  </w:num>
  <w:num w:numId="10" w16cid:durableId="72168745">
    <w:abstractNumId w:val="0"/>
  </w:num>
  <w:num w:numId="11" w16cid:durableId="1285500064">
    <w:abstractNumId w:val="10"/>
  </w:num>
  <w:num w:numId="12" w16cid:durableId="1750081089">
    <w:abstractNumId w:val="22"/>
  </w:num>
  <w:num w:numId="13" w16cid:durableId="1060634636">
    <w:abstractNumId w:val="5"/>
  </w:num>
  <w:num w:numId="14" w16cid:durableId="1492402557">
    <w:abstractNumId w:val="23"/>
  </w:num>
  <w:num w:numId="15" w16cid:durableId="860241022">
    <w:abstractNumId w:val="20"/>
  </w:num>
  <w:num w:numId="16" w16cid:durableId="581647849">
    <w:abstractNumId w:val="11"/>
  </w:num>
  <w:num w:numId="17" w16cid:durableId="195503403">
    <w:abstractNumId w:val="4"/>
  </w:num>
  <w:num w:numId="18" w16cid:durableId="1818836772">
    <w:abstractNumId w:val="24"/>
  </w:num>
  <w:num w:numId="19" w16cid:durableId="673872948">
    <w:abstractNumId w:val="3"/>
  </w:num>
  <w:num w:numId="20" w16cid:durableId="972179474">
    <w:abstractNumId w:val="1"/>
  </w:num>
  <w:num w:numId="21" w16cid:durableId="1496651979">
    <w:abstractNumId w:val="12"/>
  </w:num>
  <w:num w:numId="22" w16cid:durableId="752319250">
    <w:abstractNumId w:val="13"/>
  </w:num>
  <w:num w:numId="23" w16cid:durableId="517743713">
    <w:abstractNumId w:val="6"/>
  </w:num>
  <w:num w:numId="24" w16cid:durableId="883445981">
    <w:abstractNumId w:val="21"/>
  </w:num>
  <w:num w:numId="25" w16cid:durableId="20617791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73E1"/>
    <w:rsid w:val="00087E2A"/>
    <w:rsid w:val="000B0A8F"/>
    <w:rsid w:val="000D533D"/>
    <w:rsid w:val="000E5DE2"/>
    <w:rsid w:val="000F6B04"/>
    <w:rsid w:val="0011719B"/>
    <w:rsid w:val="00123D04"/>
    <w:rsid w:val="00126E3E"/>
    <w:rsid w:val="00156F12"/>
    <w:rsid w:val="00173099"/>
    <w:rsid w:val="00174D39"/>
    <w:rsid w:val="0018053B"/>
    <w:rsid w:val="001961A7"/>
    <w:rsid w:val="001C600B"/>
    <w:rsid w:val="001F4DD9"/>
    <w:rsid w:val="00204AF1"/>
    <w:rsid w:val="00226C93"/>
    <w:rsid w:val="00226E9A"/>
    <w:rsid w:val="002562AA"/>
    <w:rsid w:val="00267765"/>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C41A7"/>
    <w:rsid w:val="003D084C"/>
    <w:rsid w:val="003F4082"/>
    <w:rsid w:val="00443DF9"/>
    <w:rsid w:val="00447DA5"/>
    <w:rsid w:val="0045030C"/>
    <w:rsid w:val="00492945"/>
    <w:rsid w:val="004B27F0"/>
    <w:rsid w:val="004C6849"/>
    <w:rsid w:val="004E0AED"/>
    <w:rsid w:val="004E1DBC"/>
    <w:rsid w:val="0050525D"/>
    <w:rsid w:val="0052749C"/>
    <w:rsid w:val="005323B4"/>
    <w:rsid w:val="00540548"/>
    <w:rsid w:val="005426D0"/>
    <w:rsid w:val="00553CDA"/>
    <w:rsid w:val="00570AAA"/>
    <w:rsid w:val="00585E81"/>
    <w:rsid w:val="005C5D36"/>
    <w:rsid w:val="005C7461"/>
    <w:rsid w:val="005D38CF"/>
    <w:rsid w:val="005E7A69"/>
    <w:rsid w:val="00635951"/>
    <w:rsid w:val="00636F44"/>
    <w:rsid w:val="00643F46"/>
    <w:rsid w:val="0065142A"/>
    <w:rsid w:val="00677569"/>
    <w:rsid w:val="00691652"/>
    <w:rsid w:val="006D0B39"/>
    <w:rsid w:val="006E69A9"/>
    <w:rsid w:val="006F08C2"/>
    <w:rsid w:val="00735E6C"/>
    <w:rsid w:val="0075523C"/>
    <w:rsid w:val="00767720"/>
    <w:rsid w:val="007A54FE"/>
    <w:rsid w:val="007B75F9"/>
    <w:rsid w:val="007B7A4E"/>
    <w:rsid w:val="007C1970"/>
    <w:rsid w:val="007D7F72"/>
    <w:rsid w:val="007F7771"/>
    <w:rsid w:val="008061FA"/>
    <w:rsid w:val="00823DD7"/>
    <w:rsid w:val="008538EC"/>
    <w:rsid w:val="00853E3D"/>
    <w:rsid w:val="008823DA"/>
    <w:rsid w:val="008C18F7"/>
    <w:rsid w:val="008C3C7B"/>
    <w:rsid w:val="008E0F08"/>
    <w:rsid w:val="008E552C"/>
    <w:rsid w:val="008E7099"/>
    <w:rsid w:val="0090154A"/>
    <w:rsid w:val="00903908"/>
    <w:rsid w:val="0090559A"/>
    <w:rsid w:val="00921373"/>
    <w:rsid w:val="00935E71"/>
    <w:rsid w:val="00961F84"/>
    <w:rsid w:val="00964844"/>
    <w:rsid w:val="009719AF"/>
    <w:rsid w:val="009858BA"/>
    <w:rsid w:val="0099696C"/>
    <w:rsid w:val="009A2C17"/>
    <w:rsid w:val="009D30C9"/>
    <w:rsid w:val="00A13714"/>
    <w:rsid w:val="00A22B64"/>
    <w:rsid w:val="00A26DB8"/>
    <w:rsid w:val="00A2714C"/>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04234"/>
    <w:rsid w:val="00B143DB"/>
    <w:rsid w:val="00B24400"/>
    <w:rsid w:val="00B31D47"/>
    <w:rsid w:val="00B349F1"/>
    <w:rsid w:val="00B4527C"/>
    <w:rsid w:val="00B50145"/>
    <w:rsid w:val="00B5336B"/>
    <w:rsid w:val="00B9385E"/>
    <w:rsid w:val="00BB1AFC"/>
    <w:rsid w:val="00C10645"/>
    <w:rsid w:val="00C30C81"/>
    <w:rsid w:val="00C51E5A"/>
    <w:rsid w:val="00C53D7A"/>
    <w:rsid w:val="00C63EE9"/>
    <w:rsid w:val="00C757C9"/>
    <w:rsid w:val="00C86044"/>
    <w:rsid w:val="00C9534F"/>
    <w:rsid w:val="00CB3191"/>
    <w:rsid w:val="00CC1813"/>
    <w:rsid w:val="00CC34BA"/>
    <w:rsid w:val="00CD2147"/>
    <w:rsid w:val="00D173FC"/>
    <w:rsid w:val="00D34D5A"/>
    <w:rsid w:val="00D51A63"/>
    <w:rsid w:val="00D55469"/>
    <w:rsid w:val="00D55A15"/>
    <w:rsid w:val="00D55B1D"/>
    <w:rsid w:val="00D6408B"/>
    <w:rsid w:val="00D75E4D"/>
    <w:rsid w:val="00D87CD1"/>
    <w:rsid w:val="00D9091A"/>
    <w:rsid w:val="00D95825"/>
    <w:rsid w:val="00DA0D9E"/>
    <w:rsid w:val="00DE2E2F"/>
    <w:rsid w:val="00E12778"/>
    <w:rsid w:val="00E23C68"/>
    <w:rsid w:val="00E32A1D"/>
    <w:rsid w:val="00E33493"/>
    <w:rsid w:val="00E61FFA"/>
    <w:rsid w:val="00E709A9"/>
    <w:rsid w:val="00EA0BC0"/>
    <w:rsid w:val="00EA35ED"/>
    <w:rsid w:val="00EC0217"/>
    <w:rsid w:val="00EC7F3A"/>
    <w:rsid w:val="00F06795"/>
    <w:rsid w:val="00F162F1"/>
    <w:rsid w:val="00F308C3"/>
    <w:rsid w:val="00F31D35"/>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51553"/>
    <o:shapelayout v:ext="edit">
      <o:idmap v:ext="edit" data="1"/>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 w:type="paragraph" w:styleId="BodyTextIndent">
    <w:name w:val="Body Text Indent"/>
    <w:basedOn w:val="Normal"/>
    <w:link w:val="BodyTextIndentChar"/>
    <w:unhideWhenUsed/>
    <w:rsid w:val="003C41A7"/>
    <w:pPr>
      <w:spacing w:after="120"/>
      <w:ind w:left="283"/>
    </w:pPr>
  </w:style>
  <w:style w:type="character" w:customStyle="1" w:styleId="BodyTextIndentChar">
    <w:name w:val="Body Text Indent Char"/>
    <w:basedOn w:val="DefaultParagraphFont"/>
    <w:link w:val="BodyTextIndent"/>
    <w:rsid w:val="003C41A7"/>
    <w:rPr>
      <w:rFonts w:ascii="Arial" w:hAnsi="Arial"/>
      <w:sz w:val="22"/>
      <w:lang w:eastAsia="en-US"/>
    </w:rPr>
  </w:style>
  <w:style w:type="character" w:customStyle="1" w:styleId="BodyTextChar">
    <w:name w:val="Body Text Char"/>
    <w:basedOn w:val="DefaultParagraphFont"/>
    <w:link w:val="BodyText"/>
    <w:rsid w:val="00735E6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0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416</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15</cp:revision>
  <cp:lastPrinted>2019-12-03T10:08:00Z</cp:lastPrinted>
  <dcterms:created xsi:type="dcterms:W3CDTF">2020-05-19T08:44:00Z</dcterms:created>
  <dcterms:modified xsi:type="dcterms:W3CDTF">2025-02-14T10:30:00Z</dcterms:modified>
</cp:coreProperties>
</file>